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tabs>
          <w:tab w:val="left" w:pos="2959"/>
        </w:tabs>
        <w:spacing w:before="60" w:line="472" w:lineRule="auto"/>
        <w:ind w:left="270" w:right="7906"/>
        <w:rPr>
          <w:rFonts w:hint="default" w:eastAsia="宋体"/>
          <w:lang w:val="en-US" w:eastAsia="zh-CN"/>
        </w:rPr>
      </w:pPr>
      <w:r>
        <w:t>Product name: Cosmetic Grade Holographic Gold Glitter Product</w:t>
      </w:r>
      <w:r>
        <w:rPr>
          <w:spacing w:val="-4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FCHL222</w:t>
      </w:r>
      <w:r>
        <w:tab/>
      </w:r>
      <w:r>
        <w:t>Batch Number:20</w:t>
      </w:r>
      <w:r>
        <w:rPr>
          <w:rFonts w:hint="eastAsia" w:eastAsia="宋体"/>
          <w:lang w:val="en-US" w:eastAsia="zh-CN"/>
        </w:rPr>
        <w:t>20</w:t>
      </w:r>
      <w:r>
        <w:t>0210-B01 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</w:t>
      </w:r>
      <w:r>
        <w:rPr>
          <w:spacing w:val="-6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4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10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940"/>
        <w:gridCol w:w="763"/>
        <w:gridCol w:w="798"/>
        <w:gridCol w:w="997"/>
        <w:gridCol w:w="833"/>
        <w:gridCol w:w="1278"/>
        <w:gridCol w:w="1317"/>
        <w:gridCol w:w="951"/>
        <w:gridCol w:w="892"/>
        <w:gridCol w:w="935"/>
        <w:gridCol w:w="901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940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75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15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3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3" w:right="133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585" w:type="dxa"/>
            <w:shd w:val="clear" w:color="auto" w:fill="D9D9D9"/>
          </w:tcPr>
          <w:p>
            <w:pPr>
              <w:pStyle w:val="9"/>
              <w:spacing w:before="100" w:line="276" w:lineRule="auto"/>
              <w:ind w:left="304" w:right="275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102"/>
              <w:rPr>
                <w:sz w:val="18"/>
              </w:rPr>
            </w:pPr>
            <w:r>
              <w:rPr>
                <w:sz w:val="18"/>
              </w:rPr>
              <w:t>FCHL222</w:t>
            </w:r>
          </w:p>
        </w:tc>
        <w:tc>
          <w:tcPr>
            <w:tcW w:w="940" w:type="dxa"/>
          </w:tcPr>
          <w:p>
            <w:pPr>
              <w:pStyle w:val="9"/>
              <w:spacing w:line="276" w:lineRule="auto"/>
              <w:ind w:left="297" w:right="-1" w:hanging="270"/>
              <w:rPr>
                <w:sz w:val="18"/>
              </w:rPr>
            </w:pPr>
            <w:r>
              <w:rPr>
                <w:sz w:val="18"/>
              </w:rPr>
              <w:t>Holographic Gold</w:t>
            </w:r>
          </w:p>
        </w:tc>
        <w:tc>
          <w:tcPr>
            <w:tcW w:w="763" w:type="dxa"/>
          </w:tcPr>
          <w:p>
            <w:pPr>
              <w:pStyle w:val="9"/>
              <w:spacing w:before="133"/>
              <w:ind w:left="5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25/50μm</w:t>
            </w:r>
          </w:p>
        </w:tc>
        <w:tc>
          <w:tcPr>
            <w:tcW w:w="79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26"/>
              <w:ind w:left="98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Cambria Math" w:hAnsi="Cambria Math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1278" w:type="dxa"/>
          </w:tcPr>
          <w:p>
            <w:pPr>
              <w:pStyle w:val="9"/>
              <w:spacing w:line="276" w:lineRule="auto"/>
              <w:ind w:left="415" w:right="-2" w:hanging="387"/>
              <w:rPr>
                <w:sz w:val="18"/>
              </w:rPr>
            </w:pPr>
            <w:r>
              <w:rPr>
                <w:sz w:val="18"/>
              </w:rPr>
              <w:t>Hexagon/Special Shape</w:t>
            </w:r>
          </w:p>
        </w:tc>
        <w:tc>
          <w:tcPr>
            <w:tcW w:w="1317" w:type="dxa"/>
          </w:tcPr>
          <w:p>
            <w:pPr>
              <w:pStyle w:val="9"/>
              <w:spacing w:before="12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1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5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1" w:type="dxa"/>
          </w:tcPr>
          <w:p>
            <w:pPr>
              <w:pStyle w:val="9"/>
              <w:spacing w:before="126"/>
              <w:ind w:left="100" w:right="90"/>
              <w:jc w:val="center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585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6"/>
        <w:gridCol w:w="2414"/>
        <w:gridCol w:w="2066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6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14" w:type="dxa"/>
          </w:tcPr>
          <w:p>
            <w:pPr>
              <w:pStyle w:val="9"/>
              <w:spacing w:line="214" w:lineRule="exact"/>
              <w:ind w:left="771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6" w:type="dxa"/>
          </w:tcPr>
          <w:p>
            <w:pPr>
              <w:pStyle w:val="9"/>
              <w:spacing w:line="214" w:lineRule="exact"/>
              <w:ind w:left="643" w:right="468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6" w:type="dxa"/>
          </w:tcPr>
          <w:p>
            <w:pPr>
              <w:pStyle w:val="9"/>
              <w:spacing w:line="214" w:lineRule="exact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26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14" w:type="dxa"/>
          </w:tcPr>
          <w:p>
            <w:pPr>
              <w:pStyle w:val="9"/>
              <w:spacing w:before="58"/>
              <w:ind w:left="771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6" w:type="dxa"/>
          </w:tcPr>
          <w:p>
            <w:pPr>
              <w:pStyle w:val="9"/>
              <w:spacing w:before="58"/>
              <w:ind w:left="639" w:right="50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6" w:type="dxa"/>
          </w:tcPr>
          <w:p>
            <w:pPr>
              <w:pStyle w:val="9"/>
              <w:spacing w:before="58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97.96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26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14" w:type="dxa"/>
          </w:tcPr>
          <w:p>
            <w:pPr>
              <w:pStyle w:val="9"/>
              <w:spacing w:before="79"/>
              <w:ind w:left="731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066" w:type="dxa"/>
          </w:tcPr>
          <w:p>
            <w:pPr>
              <w:pStyle w:val="9"/>
              <w:spacing w:before="69"/>
              <w:ind w:left="639" w:right="50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286" w:type="dxa"/>
          </w:tcPr>
          <w:p>
            <w:pPr>
              <w:pStyle w:val="9"/>
              <w:spacing w:before="69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26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14" w:type="dxa"/>
          </w:tcPr>
          <w:p>
            <w:pPr>
              <w:pStyle w:val="9"/>
              <w:spacing w:before="72"/>
              <w:ind w:left="731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66" w:type="dxa"/>
          </w:tcPr>
          <w:p>
            <w:pPr>
              <w:pStyle w:val="9"/>
              <w:spacing w:before="72"/>
              <w:ind w:left="639" w:right="50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6" w:type="dxa"/>
          </w:tcPr>
          <w:p>
            <w:pPr>
              <w:pStyle w:val="9"/>
              <w:spacing w:before="72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126" w:type="dxa"/>
          </w:tcPr>
          <w:p>
            <w:pPr>
              <w:pStyle w:val="9"/>
              <w:spacing w:before="61" w:line="414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Yellow 5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CI.19140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14" w:type="dxa"/>
          </w:tcPr>
          <w:p>
            <w:pPr>
              <w:pStyle w:val="9"/>
              <w:spacing w:before="76"/>
              <w:ind w:left="671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66" w:type="dxa"/>
          </w:tcPr>
          <w:p>
            <w:pPr>
              <w:pStyle w:val="9"/>
              <w:spacing w:before="76"/>
              <w:ind w:left="643" w:right="50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286" w:type="dxa"/>
          </w:tcPr>
          <w:p>
            <w:pPr>
              <w:pStyle w:val="9"/>
              <w:spacing w:before="76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26" w:type="dxa"/>
          </w:tcPr>
          <w:p>
            <w:pPr>
              <w:pStyle w:val="9"/>
              <w:tabs>
                <w:tab w:val="left" w:pos="1368"/>
              </w:tabs>
              <w:spacing w:before="123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Red 40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>(CI.16035)</w:t>
            </w:r>
          </w:p>
        </w:tc>
        <w:tc>
          <w:tcPr>
            <w:tcW w:w="2414" w:type="dxa"/>
          </w:tcPr>
          <w:p>
            <w:pPr>
              <w:pStyle w:val="9"/>
              <w:spacing w:before="76"/>
              <w:ind w:left="671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66" w:type="dxa"/>
          </w:tcPr>
          <w:p>
            <w:pPr>
              <w:pStyle w:val="9"/>
              <w:spacing w:before="76"/>
              <w:ind w:left="643" w:right="50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286" w:type="dxa"/>
          </w:tcPr>
          <w:p>
            <w:pPr>
              <w:pStyle w:val="9"/>
              <w:spacing w:before="76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0.02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7"/>
        <w:rPr>
          <w:sz w:val="34"/>
        </w:rPr>
      </w:pPr>
    </w:p>
    <w:p>
      <w:pPr>
        <w:spacing w:before="0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4"/>
        <w:rPr>
          <w:rFonts w:ascii="Times New Roman"/>
          <w:sz w:val="17"/>
        </w:rPr>
      </w:pP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7904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8576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22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2021-03-08T07:30:00Z</dcterms:created>
  <dc:creator>Lynn</dc:creator>
  <cp:lastModifiedBy>中泰颜料</cp:lastModifiedBy>
  <dcterms:modified xsi:type="dcterms:W3CDTF">2021-03-08T07:31:46Z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2021-03-08T00:00:00Z</vt:filetime>
  </property>
  <property fmtid="{D5CDD505-2E9C-101B-9397-08002B2CF9AE}" pid="5" name="KSOProductBuildVer">
    <vt:lpwstr>2052-11.1.0.10314</vt:lpwstr>
  </property>
</Properties>
</file>