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 w:line="472" w:lineRule="auto"/>
        <w:ind w:left="270" w:right="9890"/>
      </w:pPr>
      <w:r>
        <w:t>Product name: Cosmetic Grade Glitter Product code: FCH714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11, 20</w:t>
      </w:r>
      <w:r>
        <w:rPr>
          <w:rFonts w:hint="eastAsia" w:eastAsia="宋体"/>
          <w:lang w:val="en-US" w:eastAsia="zh-CN"/>
        </w:rPr>
        <w:t>20</w:t>
      </w:r>
      <w:r>
        <w:t xml:space="preserve"> ~ Feb.18,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  <w:rPr>
          <w:rFonts w:hint="eastAsia" w:eastAsia="宋体"/>
          <w:lang w:eastAsia="zh-CN"/>
        </w:rPr>
      </w:pPr>
      <w:r>
        <w:t>Expiry date: Feb. 18,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 xml:space="preserve">Supplier: 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tabs>
          <w:tab w:val="left" w:pos="5762"/>
        </w:tabs>
        <w:ind w:left="27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ab/>
      </w:r>
      <w:bookmarkStart w:id="0" w:name="_GoBack"/>
      <w:bookmarkEnd w:id="0"/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  <w:shd w:val="clear" w:color="auto" w:fill="D9D9D9"/>
          </w:tcPr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6" w:right="287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06" w:right="197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9"/>
              <w:ind w:left="126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55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before="100" w:line="276" w:lineRule="auto"/>
              <w:ind w:left="79" w:right="5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before="100" w:line="276" w:lineRule="auto"/>
              <w:ind w:left="109" w:right="80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517" w:right="508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before="100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before="100" w:line="276" w:lineRule="auto"/>
              <w:ind w:left="74" w:right="45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2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100" w:line="276" w:lineRule="auto"/>
              <w:ind w:left="78" w:right="4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43" w:type="dxa"/>
          </w:tcPr>
          <w:p>
            <w:pPr>
              <w:pStyle w:val="9"/>
              <w:spacing w:before="126"/>
              <w:ind w:left="89"/>
              <w:rPr>
                <w:sz w:val="18"/>
              </w:rPr>
            </w:pPr>
            <w:r>
              <w:rPr>
                <w:sz w:val="18"/>
              </w:rPr>
              <w:t>FCH714</w:t>
            </w:r>
          </w:p>
        </w:tc>
        <w:tc>
          <w:tcPr>
            <w:tcW w:w="1356" w:type="dxa"/>
          </w:tcPr>
          <w:p>
            <w:pPr>
              <w:pStyle w:val="9"/>
              <w:spacing w:before="126"/>
              <w:ind w:left="297" w:right="287"/>
              <w:jc w:val="center"/>
              <w:rPr>
                <w:sz w:val="18"/>
              </w:rPr>
            </w:pPr>
            <w:r>
              <w:rPr>
                <w:sz w:val="18"/>
              </w:rPr>
              <w:t>Light Blue</w:t>
            </w:r>
          </w:p>
        </w:tc>
        <w:tc>
          <w:tcPr>
            <w:tcW w:w="1212" w:type="dxa"/>
          </w:tcPr>
          <w:p>
            <w:pPr>
              <w:pStyle w:val="9"/>
              <w:spacing w:before="121"/>
              <w:ind w:left="206" w:right="197"/>
              <w:jc w:val="center"/>
              <w:rPr>
                <w:sz w:val="18"/>
              </w:rPr>
            </w:pPr>
            <w:r>
              <w:rPr>
                <w:sz w:val="18"/>
              </w:rPr>
              <w:t>25/50</w:t>
            </w:r>
            <w:r>
              <w:rPr>
                <w:rFonts w:ascii="宋体" w:hAnsi="宋体"/>
                <w:sz w:val="18"/>
              </w:rPr>
              <w:t>μ</w:t>
            </w:r>
            <w:r>
              <w:rPr>
                <w:sz w:val="18"/>
              </w:rPr>
              <w:t>m</w:t>
            </w:r>
          </w:p>
        </w:tc>
        <w:tc>
          <w:tcPr>
            <w:tcW w:w="852" w:type="dxa"/>
          </w:tcPr>
          <w:p>
            <w:pPr>
              <w:pStyle w:val="9"/>
              <w:spacing w:before="121"/>
              <w:ind w:left="10"/>
              <w:jc w:val="center"/>
              <w:rPr>
                <w:rFonts w:ascii="MS Gothic" w:hAnsi="MS Gothic"/>
                <w:sz w:val="18"/>
              </w:rPr>
            </w:pPr>
            <w:r>
              <w:rPr>
                <w:rFonts w:ascii="MS Gothic" w:hAnsi="MS Gothic"/>
                <w:sz w:val="18"/>
              </w:rPr>
              <w:t>✘</w:t>
            </w:r>
          </w:p>
        </w:tc>
        <w:tc>
          <w:tcPr>
            <w:tcW w:w="936" w:type="dxa"/>
          </w:tcPr>
          <w:p>
            <w:pPr>
              <w:pStyle w:val="9"/>
              <w:spacing w:before="121"/>
              <w:ind w:left="5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160~170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126"/>
              <w:ind w:left="364" w:right="354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1524" w:type="dxa"/>
          </w:tcPr>
          <w:p>
            <w:pPr>
              <w:pStyle w:val="9"/>
              <w:spacing w:line="276" w:lineRule="auto"/>
              <w:ind w:left="207" w:right="216" w:firstLine="180"/>
              <w:rPr>
                <w:sz w:val="18"/>
              </w:rPr>
            </w:pPr>
            <w:r>
              <w:rPr>
                <w:sz w:val="18"/>
              </w:rPr>
              <w:t>Hexagon/ Special Shapes</w:t>
            </w:r>
          </w:p>
        </w:tc>
        <w:tc>
          <w:tcPr>
            <w:tcW w:w="1152" w:type="dxa"/>
          </w:tcPr>
          <w:p>
            <w:pPr>
              <w:pStyle w:val="9"/>
              <w:spacing w:before="12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spacing w:before="1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780" w:type="dxa"/>
          </w:tcPr>
          <w:p>
            <w:pPr>
              <w:pStyle w:val="9"/>
              <w:spacing w:before="126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4" w:type="dxa"/>
          </w:tcPr>
          <w:p>
            <w:pPr>
              <w:pStyle w:val="9"/>
              <w:spacing w:before="126"/>
              <w:ind w:left="21" w:right="11"/>
              <w:jc w:val="center"/>
              <w:rPr>
                <w:sz w:val="18"/>
              </w:rPr>
            </w:pPr>
            <w:r>
              <w:rPr>
                <w:sz w:val="18"/>
              </w:rPr>
              <w:t>7.5</w:t>
            </w:r>
          </w:p>
        </w:tc>
        <w:tc>
          <w:tcPr>
            <w:tcW w:w="1133" w:type="dxa"/>
          </w:tcPr>
          <w:p>
            <w:pPr>
              <w:pStyle w:val="9"/>
              <w:spacing w:before="1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7"/>
        <w:gridCol w:w="2434"/>
        <w:gridCol w:w="2118"/>
        <w:gridCol w:w="1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17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34" w:type="dxa"/>
          </w:tcPr>
          <w:p>
            <w:pPr>
              <w:pStyle w:val="9"/>
              <w:spacing w:line="214" w:lineRule="exact"/>
              <w:ind w:left="799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118" w:type="dxa"/>
          </w:tcPr>
          <w:p>
            <w:pPr>
              <w:pStyle w:val="9"/>
              <w:spacing w:line="214" w:lineRule="exact"/>
              <w:ind w:left="796" w:right="69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29" w:type="dxa"/>
          </w:tcPr>
          <w:p>
            <w:pPr>
              <w:pStyle w:val="9"/>
              <w:spacing w:line="214" w:lineRule="exact"/>
              <w:ind w:left="465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17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34" w:type="dxa"/>
          </w:tcPr>
          <w:p>
            <w:pPr>
              <w:pStyle w:val="9"/>
              <w:spacing w:before="58"/>
              <w:ind w:right="652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118" w:type="dxa"/>
          </w:tcPr>
          <w:p>
            <w:pPr>
              <w:pStyle w:val="9"/>
              <w:spacing w:before="58"/>
              <w:ind w:left="652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29" w:type="dxa"/>
          </w:tcPr>
          <w:p>
            <w:pPr>
              <w:pStyle w:val="9"/>
              <w:spacing w:before="58"/>
              <w:ind w:left="465"/>
              <w:rPr>
                <w:i/>
                <w:sz w:val="21"/>
              </w:rPr>
            </w:pPr>
            <w:r>
              <w:rPr>
                <w:i/>
                <w:sz w:val="21"/>
              </w:rPr>
              <w:t>97.57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117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34" w:type="dxa"/>
          </w:tcPr>
          <w:p>
            <w:pPr>
              <w:pStyle w:val="9"/>
              <w:spacing w:before="79"/>
              <w:ind w:right="73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25133-97-5</w:t>
            </w:r>
          </w:p>
        </w:tc>
        <w:tc>
          <w:tcPr>
            <w:tcW w:w="2118" w:type="dxa"/>
          </w:tcPr>
          <w:p>
            <w:pPr>
              <w:pStyle w:val="9"/>
              <w:spacing w:before="69"/>
              <w:ind w:left="652"/>
              <w:rPr>
                <w:i/>
                <w:sz w:val="21"/>
              </w:rPr>
            </w:pPr>
            <w:r>
              <w:rPr>
                <w:i/>
                <w:sz w:val="21"/>
              </w:rPr>
              <w:t>607-559-5</w:t>
            </w:r>
          </w:p>
        </w:tc>
        <w:tc>
          <w:tcPr>
            <w:tcW w:w="1229" w:type="dxa"/>
          </w:tcPr>
          <w:p>
            <w:pPr>
              <w:pStyle w:val="9"/>
              <w:spacing w:before="69"/>
              <w:ind w:left="465"/>
              <w:rPr>
                <w:i/>
                <w:sz w:val="21"/>
              </w:rPr>
            </w:pPr>
            <w:r>
              <w:rPr>
                <w:i/>
                <w:sz w:val="21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17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34" w:type="dxa"/>
          </w:tcPr>
          <w:p>
            <w:pPr>
              <w:pStyle w:val="9"/>
              <w:spacing w:before="72"/>
              <w:ind w:left="759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118" w:type="dxa"/>
          </w:tcPr>
          <w:p>
            <w:pPr>
              <w:pStyle w:val="9"/>
              <w:spacing w:before="72"/>
              <w:ind w:left="652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29" w:type="dxa"/>
          </w:tcPr>
          <w:p>
            <w:pPr>
              <w:pStyle w:val="9"/>
              <w:spacing w:before="72"/>
              <w:ind w:left="465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117" w:type="dxa"/>
          </w:tcPr>
          <w:p>
            <w:pPr>
              <w:pStyle w:val="9"/>
              <w:spacing w:before="123" w:line="236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Blue 1 (CI.42090)</w:t>
            </w:r>
          </w:p>
        </w:tc>
        <w:tc>
          <w:tcPr>
            <w:tcW w:w="2434" w:type="dxa"/>
          </w:tcPr>
          <w:p>
            <w:pPr>
              <w:pStyle w:val="9"/>
              <w:spacing w:before="138" w:line="220" w:lineRule="exact"/>
              <w:ind w:right="70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3844-45-9</w:t>
            </w:r>
          </w:p>
        </w:tc>
        <w:tc>
          <w:tcPr>
            <w:tcW w:w="2118" w:type="dxa"/>
          </w:tcPr>
          <w:p>
            <w:pPr>
              <w:pStyle w:val="9"/>
              <w:spacing w:before="138" w:line="220" w:lineRule="exact"/>
              <w:ind w:left="816"/>
              <w:rPr>
                <w:i/>
                <w:sz w:val="20"/>
              </w:rPr>
            </w:pPr>
            <w:r>
              <w:rPr>
                <w:i/>
                <w:sz w:val="20"/>
              </w:rPr>
              <w:t>223-339-8</w:t>
            </w:r>
          </w:p>
        </w:tc>
        <w:tc>
          <w:tcPr>
            <w:tcW w:w="1229" w:type="dxa"/>
          </w:tcPr>
          <w:p>
            <w:pPr>
              <w:pStyle w:val="9"/>
              <w:spacing w:before="76"/>
              <w:ind w:left="465"/>
              <w:rPr>
                <w:i/>
                <w:sz w:val="21"/>
              </w:rPr>
            </w:pPr>
            <w:r>
              <w:rPr>
                <w:i/>
                <w:sz w:val="21"/>
              </w:rPr>
              <w:t>0.62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48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1"/>
        <w:rPr>
          <w:rFonts w:ascii="Times New Roman"/>
          <w:sz w:val="17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401216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15264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1277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2021-03-04T06:19:00Z</dcterms:created>
  <dc:creator>Lynn</dc:creator>
  <cp:lastModifiedBy>中泰颜料</cp:lastModifiedBy>
  <dcterms:modified xsi:type="dcterms:W3CDTF">2021-03-04T06:20:15Z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